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96" w:rsidRPr="00FD7A27" w:rsidRDefault="00FC4896" w:rsidP="00C35361">
      <w:pPr>
        <w:pStyle w:val="a3"/>
        <w:jc w:val="center"/>
        <w:rPr>
          <w:b/>
          <w:bCs/>
          <w:sz w:val="6"/>
          <w:szCs w:val="6"/>
        </w:rPr>
      </w:pPr>
    </w:p>
    <w:p w:rsidR="00FC4896" w:rsidRPr="00B43BFD" w:rsidRDefault="00FC4896" w:rsidP="00C35361">
      <w:pPr>
        <w:pStyle w:val="a3"/>
        <w:jc w:val="center"/>
        <w:rPr>
          <w:bCs/>
        </w:rPr>
      </w:pPr>
      <w:r w:rsidRPr="00B43BFD">
        <w:rPr>
          <w:bCs/>
        </w:rPr>
        <w:t>МИНОБРНАУКИ РОССИИ</w:t>
      </w:r>
    </w:p>
    <w:p w:rsidR="00FC4896" w:rsidRPr="00B43BFD" w:rsidRDefault="00FC4896" w:rsidP="00C35361">
      <w:pPr>
        <w:autoSpaceDE w:val="0"/>
        <w:autoSpaceDN w:val="0"/>
        <w:jc w:val="center"/>
        <w:rPr>
          <w:sz w:val="28"/>
          <w:szCs w:val="28"/>
        </w:rPr>
      </w:pPr>
      <w:r w:rsidRPr="00B43BF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C4896" w:rsidRPr="00B43BFD" w:rsidRDefault="00FC4896" w:rsidP="00C35361">
      <w:pPr>
        <w:autoSpaceDE w:val="0"/>
        <w:autoSpaceDN w:val="0"/>
        <w:jc w:val="center"/>
        <w:rPr>
          <w:sz w:val="28"/>
          <w:szCs w:val="28"/>
        </w:rPr>
      </w:pPr>
      <w:r w:rsidRPr="00B43BFD">
        <w:rPr>
          <w:sz w:val="28"/>
          <w:szCs w:val="28"/>
        </w:rPr>
        <w:t>высшего профессионального образования</w:t>
      </w:r>
    </w:p>
    <w:p w:rsidR="00FC4896" w:rsidRPr="00B43BFD" w:rsidRDefault="00FC4896" w:rsidP="00C3536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43BFD">
        <w:rPr>
          <w:rFonts w:ascii="Times New Roman" w:hAnsi="Times New Roman" w:cs="Times New Roman"/>
          <w:sz w:val="24"/>
          <w:szCs w:val="24"/>
        </w:rPr>
        <w:t>«Российский государственный гуманитарный университет»</w:t>
      </w:r>
    </w:p>
    <w:p w:rsidR="00FC4896" w:rsidRPr="00B43BFD" w:rsidRDefault="00FC4896" w:rsidP="00C3536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43BFD">
        <w:rPr>
          <w:rFonts w:ascii="Times New Roman" w:hAnsi="Times New Roman" w:cs="Times New Roman"/>
          <w:sz w:val="24"/>
          <w:szCs w:val="24"/>
        </w:rPr>
        <w:t>(РГГУ)</w:t>
      </w:r>
    </w:p>
    <w:p w:rsidR="00FC4896" w:rsidRPr="00B43BFD" w:rsidRDefault="00FC4896" w:rsidP="00C35361">
      <w:pPr>
        <w:rPr>
          <w:sz w:val="28"/>
          <w:szCs w:val="28"/>
        </w:rPr>
      </w:pPr>
    </w:p>
    <w:p w:rsidR="00FC4896" w:rsidRPr="00B43BFD" w:rsidRDefault="00FC4896" w:rsidP="00C35361">
      <w:pPr>
        <w:tabs>
          <w:tab w:val="left" w:pos="2880"/>
        </w:tabs>
        <w:jc w:val="center"/>
        <w:rPr>
          <w:b/>
          <w:sz w:val="28"/>
          <w:szCs w:val="28"/>
        </w:rPr>
      </w:pPr>
      <w:r w:rsidRPr="00B43BFD">
        <w:rPr>
          <w:b/>
          <w:sz w:val="28"/>
          <w:szCs w:val="28"/>
        </w:rPr>
        <w:t>Институт экономики, управления и права</w:t>
      </w:r>
    </w:p>
    <w:p w:rsidR="00FC4896" w:rsidRPr="00B43BFD" w:rsidRDefault="00FC4896" w:rsidP="00C35361">
      <w:pPr>
        <w:tabs>
          <w:tab w:val="left" w:pos="2880"/>
        </w:tabs>
        <w:jc w:val="center"/>
        <w:rPr>
          <w:b/>
          <w:sz w:val="28"/>
          <w:szCs w:val="28"/>
        </w:rPr>
      </w:pPr>
      <w:r w:rsidRPr="00B43BFD">
        <w:rPr>
          <w:b/>
          <w:sz w:val="28"/>
          <w:szCs w:val="28"/>
        </w:rPr>
        <w:t>Юридический факультет</w:t>
      </w:r>
    </w:p>
    <w:p w:rsidR="00FC4896" w:rsidRPr="00B43BFD" w:rsidRDefault="00FC4896" w:rsidP="00C35361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B43BFD">
        <w:rPr>
          <w:b/>
          <w:bCs/>
          <w:sz w:val="28"/>
          <w:szCs w:val="28"/>
        </w:rPr>
        <w:t>кафедра международного права</w:t>
      </w:r>
    </w:p>
    <w:p w:rsidR="00FC4896" w:rsidRPr="00B43BFD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  <w:r w:rsidRPr="00F31500">
        <w:rPr>
          <w:rStyle w:val="FontStyle13"/>
        </w:rPr>
        <w:t xml:space="preserve">МЕТОДИЧЕСКИЕ РЕКОМЕНДАЦИИ ДЛЯ ПОДГОТОВКИ </w:t>
      </w:r>
    </w:p>
    <w:p w:rsidR="00FC4896" w:rsidRDefault="00FC4896" w:rsidP="00C35361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  <w:r w:rsidRPr="00F31500">
        <w:rPr>
          <w:rStyle w:val="FontStyle13"/>
        </w:rPr>
        <w:t>КУРСОВЫХ РАБОТ И РЕФЕРАТОВ</w:t>
      </w:r>
    </w:p>
    <w:p w:rsidR="00FC4896" w:rsidRPr="00C35361" w:rsidRDefault="00FC4896" w:rsidP="00C35361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Pr="003F6D20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  <w:r w:rsidRPr="005C1D69">
        <w:rPr>
          <w:rStyle w:val="FontStyle13"/>
          <w:b w:val="0"/>
          <w:sz w:val="28"/>
          <w:szCs w:val="28"/>
        </w:rPr>
        <w:t>для специальности 030501.65 «Юриспруденция» (специалитет)</w:t>
      </w:r>
      <w:r w:rsidRPr="003F6D20">
        <w:rPr>
          <w:rStyle w:val="FontStyle13"/>
          <w:b w:val="0"/>
          <w:sz w:val="28"/>
          <w:szCs w:val="28"/>
        </w:rPr>
        <w:t xml:space="preserve"> </w:t>
      </w:r>
      <w:r w:rsidRPr="0025285A">
        <w:rPr>
          <w:rStyle w:val="FontStyle13"/>
          <w:b w:val="0"/>
          <w:sz w:val="28"/>
          <w:szCs w:val="28"/>
        </w:rPr>
        <w:t xml:space="preserve">для </w:t>
      </w:r>
      <w:r w:rsidRPr="0025285A">
        <w:rPr>
          <w:sz w:val="28"/>
          <w:szCs w:val="28"/>
        </w:rPr>
        <w:t>очной, очно-заочной и заочной форм обучения</w:t>
      </w:r>
    </w:p>
    <w:p w:rsidR="00FC4896" w:rsidRPr="005C1D69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C1D69">
        <w:rPr>
          <w:rStyle w:val="FontStyle13"/>
          <w:b w:val="0"/>
          <w:sz w:val="28"/>
          <w:szCs w:val="28"/>
        </w:rPr>
        <w:t>для направления 030500.62 «Юриспруденция» (бакалавриат)</w:t>
      </w:r>
    </w:p>
    <w:p w:rsidR="00FC4896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C1D69">
        <w:rPr>
          <w:rStyle w:val="FontStyle13"/>
          <w:b w:val="0"/>
          <w:sz w:val="28"/>
          <w:szCs w:val="28"/>
        </w:rPr>
        <w:t>(для очной формы обучения)</w:t>
      </w:r>
    </w:p>
    <w:p w:rsidR="00FC4896" w:rsidRPr="005C1D69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C1D69">
        <w:rPr>
          <w:rStyle w:val="FontStyle13"/>
          <w:b w:val="0"/>
          <w:sz w:val="28"/>
          <w:szCs w:val="28"/>
        </w:rPr>
        <w:t>для направления 030</w:t>
      </w:r>
      <w:r>
        <w:rPr>
          <w:rStyle w:val="FontStyle13"/>
          <w:b w:val="0"/>
          <w:sz w:val="28"/>
          <w:szCs w:val="28"/>
        </w:rPr>
        <w:t>9</w:t>
      </w:r>
      <w:r w:rsidRPr="005C1D69">
        <w:rPr>
          <w:rStyle w:val="FontStyle13"/>
          <w:b w:val="0"/>
          <w:sz w:val="28"/>
          <w:szCs w:val="28"/>
        </w:rPr>
        <w:t>00.62 «Юриспруденция» (бакалавриат)</w:t>
      </w:r>
    </w:p>
    <w:p w:rsidR="00FC4896" w:rsidRPr="005C1D69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C1D69">
        <w:rPr>
          <w:rStyle w:val="FontStyle13"/>
          <w:b w:val="0"/>
          <w:sz w:val="28"/>
          <w:szCs w:val="28"/>
        </w:rPr>
        <w:t>(для очной формы обучения)</w:t>
      </w:r>
    </w:p>
    <w:p w:rsidR="00FC4896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</w:p>
    <w:p w:rsidR="00FC4896" w:rsidRPr="005C1D69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</w:p>
    <w:p w:rsidR="00FC4896" w:rsidRPr="005C1D69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b w:val="0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rPr>
          <w:rStyle w:val="FontStyle13"/>
          <w:sz w:val="28"/>
          <w:szCs w:val="28"/>
        </w:rPr>
      </w:pPr>
    </w:p>
    <w:p w:rsidR="00FC4896" w:rsidRDefault="00FC4896" w:rsidP="003F6D20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rPr>
          <w:rStyle w:val="FontStyle13"/>
          <w:sz w:val="28"/>
          <w:szCs w:val="28"/>
        </w:rPr>
      </w:pPr>
    </w:p>
    <w:p w:rsidR="00FC4896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Москва, 201</w:t>
      </w:r>
      <w:r w:rsidR="00E921CF">
        <w:rPr>
          <w:rStyle w:val="FontStyle13"/>
          <w:sz w:val="28"/>
          <w:szCs w:val="28"/>
        </w:rPr>
        <w:t>8</w:t>
      </w:r>
    </w:p>
    <w:p w:rsidR="00FC4896" w:rsidRPr="005C1D69" w:rsidRDefault="00FC4896" w:rsidP="00C35361">
      <w:pPr>
        <w:pStyle w:val="Style1"/>
        <w:widowControl/>
        <w:tabs>
          <w:tab w:val="left" w:pos="686"/>
        </w:tabs>
        <w:suppressAutoHyphens/>
        <w:spacing w:line="360" w:lineRule="auto"/>
        <w:ind w:firstLine="0"/>
        <w:jc w:val="center"/>
        <w:rPr>
          <w:rStyle w:val="FontStyle13"/>
          <w:sz w:val="28"/>
          <w:szCs w:val="28"/>
        </w:rPr>
      </w:pPr>
    </w:p>
    <w:p w:rsidR="00FC4896" w:rsidRPr="005C1D69" w:rsidRDefault="00FC4896" w:rsidP="00C35361">
      <w:pPr>
        <w:tabs>
          <w:tab w:val="left" w:pos="1134"/>
          <w:tab w:val="right" w:leader="underscore" w:pos="8505"/>
        </w:tabs>
        <w:jc w:val="both"/>
        <w:rPr>
          <w:sz w:val="28"/>
          <w:szCs w:val="28"/>
        </w:rPr>
      </w:pPr>
      <w:r w:rsidRPr="005C1D69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5C1D69">
        <w:rPr>
          <w:sz w:val="28"/>
          <w:szCs w:val="28"/>
        </w:rPr>
        <w:t xml:space="preserve"> на заседании кафедры </w:t>
      </w:r>
    </w:p>
    <w:p w:rsidR="00FC4896" w:rsidRPr="005C1D69" w:rsidRDefault="00FC4896" w:rsidP="00C35361">
      <w:pPr>
        <w:tabs>
          <w:tab w:val="left" w:pos="1134"/>
          <w:tab w:val="right" w:leader="underscore" w:pos="8505"/>
        </w:tabs>
        <w:jc w:val="both"/>
        <w:rPr>
          <w:sz w:val="28"/>
          <w:szCs w:val="28"/>
        </w:rPr>
      </w:pPr>
      <w:r w:rsidRPr="005C1D69">
        <w:rPr>
          <w:sz w:val="28"/>
          <w:szCs w:val="28"/>
        </w:rPr>
        <w:t>международного права от 29.08.201</w:t>
      </w:r>
      <w:r w:rsidR="00E921CF">
        <w:rPr>
          <w:sz w:val="28"/>
          <w:szCs w:val="28"/>
        </w:rPr>
        <w:t>8</w:t>
      </w:r>
      <w:r w:rsidRPr="005C1D69">
        <w:rPr>
          <w:sz w:val="28"/>
          <w:szCs w:val="28"/>
        </w:rPr>
        <w:t xml:space="preserve"> </w:t>
      </w:r>
    </w:p>
    <w:p w:rsidR="00FC4896" w:rsidRPr="005C1D69" w:rsidRDefault="00FC4896" w:rsidP="00C35361">
      <w:pPr>
        <w:tabs>
          <w:tab w:val="left" w:pos="1134"/>
          <w:tab w:val="right" w:leader="underscore" w:pos="8505"/>
        </w:tabs>
        <w:jc w:val="both"/>
        <w:rPr>
          <w:sz w:val="28"/>
          <w:szCs w:val="28"/>
        </w:rPr>
      </w:pPr>
      <w:r w:rsidRPr="005C1D69">
        <w:rPr>
          <w:sz w:val="28"/>
          <w:szCs w:val="28"/>
        </w:rPr>
        <w:t>протокол № 1.</w:t>
      </w: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Default="00FC4896" w:rsidP="003F6D20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rPr>
          <w:rStyle w:val="FontStyle13"/>
          <w:b w:val="0"/>
        </w:rPr>
      </w:pP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  <w:r w:rsidRPr="00F31500">
        <w:rPr>
          <w:rStyle w:val="FontStyle13"/>
          <w:b w:val="0"/>
        </w:rPr>
        <w:lastRenderedPageBreak/>
        <w:t>ТЕОРИЯ ГОСУДАРСТВА И ПРАВА</w:t>
      </w: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  <w:r w:rsidRPr="00F31500">
        <w:rPr>
          <w:rStyle w:val="FontStyle13"/>
        </w:rPr>
        <w:t>ПРИМЕРНАЯ ТЕМАТИКА И МЕТОДИЧЕСКИЕ РЕКОМЕНДАЦИИ ДЛЯ ПОДГОТОВКИ КУРСОВЫХ РАБОТ И РЕФЕРАТОВ</w:t>
      </w: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  <w:b w:val="0"/>
        </w:rPr>
      </w:pPr>
      <w:r w:rsidRPr="00F31500">
        <w:rPr>
          <w:rStyle w:val="FontStyle13"/>
          <w:b w:val="0"/>
        </w:rPr>
        <w:t>для студентов очной, очно-заочной и заочной форм обучения</w:t>
      </w: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Pr="00F31500" w:rsidRDefault="00FC4896" w:rsidP="00312D99">
      <w:pPr>
        <w:pStyle w:val="4"/>
        <w:spacing w:before="0" w:after="0"/>
        <w:rPr>
          <w:rFonts w:ascii="Times New Roman" w:hAnsi="Times New Roman"/>
          <w:i/>
          <w:sz w:val="24"/>
          <w:szCs w:val="24"/>
        </w:rPr>
      </w:pPr>
      <w:r w:rsidRPr="00F31500">
        <w:rPr>
          <w:rFonts w:ascii="Times New Roman" w:hAnsi="Times New Roman"/>
          <w:i/>
          <w:sz w:val="24"/>
          <w:szCs w:val="24"/>
        </w:rPr>
        <w:t>Методические рекомендации по  выполнению курсовой работы: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</w:pPr>
      <w:r w:rsidRPr="00F31500">
        <w:t xml:space="preserve">Курсовая работа по Теории государства и права является первой из серии письменных работ, которые должны быть выполнены  студентом в процессе обучения по направлению «Юриспруденция (бакалавриат)». Поэтому требования, предъявляемые к её подготовке и написанию, предназначены для правильной ориентировки студента в рамках данной формы обучения. </w:t>
      </w:r>
    </w:p>
    <w:p w:rsidR="00FC4896" w:rsidRPr="00F31500" w:rsidRDefault="00FC4896" w:rsidP="00312D99">
      <w:pPr>
        <w:suppressAutoHyphens/>
        <w:ind w:firstLine="720"/>
        <w:jc w:val="both"/>
      </w:pPr>
      <w:r w:rsidRPr="00F31500">
        <w:rPr>
          <w:color w:val="000000"/>
        </w:rPr>
        <w:t>Курсовая работа - составная часть учебного процесса, она способствует углубленному изучению отдельных тем, вырабатывает способно</w:t>
      </w:r>
      <w:r w:rsidRPr="00F31500">
        <w:rPr>
          <w:color w:val="000000"/>
        </w:rPr>
        <w:softHyphen/>
        <w:t>сти к самостоятельному исследованию, прививает навыки анализа и обобщения теоретических знаний и юридической практики.</w:t>
      </w:r>
      <w:r w:rsidRPr="00F31500">
        <w:t xml:space="preserve"> Курсовая работа - важнейший инструмент становления профессионального мышления будущего юриста,  она развивает умения работать с юридической литературой, с нормативными и практическими материалами.</w:t>
      </w:r>
      <w:r w:rsidRPr="00F31500">
        <w:rPr>
          <w:color w:val="000000"/>
        </w:rPr>
        <w:t xml:space="preserve"> </w:t>
      </w:r>
      <w:r w:rsidRPr="00F31500">
        <w:t xml:space="preserve">Успешное написание и защита курсовой работы является также одним из условий принятия решения о положительном завершении курсового обучения по дисциплине. 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rPr>
          <w:color w:val="000000"/>
        </w:rPr>
        <w:t xml:space="preserve">Курсовая работа представляет собой вид научной студенческой работы, поэтому она должна отвечать требованиям, предъявляемым к жанру научной литературы. </w:t>
      </w:r>
    </w:p>
    <w:p w:rsidR="00FC4896" w:rsidRPr="00F31500" w:rsidRDefault="00FC4896" w:rsidP="00312D99">
      <w:pPr>
        <w:suppressAutoHyphens/>
        <w:ind w:firstLine="709"/>
        <w:jc w:val="both"/>
      </w:pPr>
      <w:r w:rsidRPr="00F31500">
        <w:rPr>
          <w:color w:val="000000"/>
        </w:rPr>
        <w:t>Прежде чем приступить к выполнению работы следу</w:t>
      </w:r>
      <w:r w:rsidRPr="00F31500">
        <w:rPr>
          <w:color w:val="000000"/>
        </w:rPr>
        <w:softHyphen/>
        <w:t>ет внимательно ознакомиться с программой курса, усвоить основ</w:t>
      </w:r>
      <w:r w:rsidRPr="00F31500">
        <w:rPr>
          <w:color w:val="000000"/>
        </w:rPr>
        <w:softHyphen/>
        <w:t>ные понятия</w:t>
      </w:r>
      <w:r w:rsidRPr="00F31500">
        <w:rPr>
          <w:i/>
          <w:color w:val="000000"/>
        </w:rPr>
        <w:t xml:space="preserve"> </w:t>
      </w:r>
      <w:r w:rsidRPr="00F31500">
        <w:rPr>
          <w:color w:val="000000"/>
        </w:rPr>
        <w:t xml:space="preserve">Теории государства и права. </w:t>
      </w:r>
      <w:r w:rsidRPr="00F31500">
        <w:t>Для успешного выполнения курсовой работы (выбора темы, составления плана, подбора литературы, содержания отдельных разделов и т.п.) рекомендуется обраться за консультацией к научному руководителю работы.</w:t>
      </w:r>
    </w:p>
    <w:p w:rsidR="00FC4896" w:rsidRPr="00F31500" w:rsidRDefault="00FC4896" w:rsidP="005A158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rPr>
          <w:color w:val="000000"/>
        </w:rPr>
        <w:t>Приведенная ниже тематика курсовых работ является примерной, поэтому тему можно выбрать самостоятельно с учетом личного интереса к тем или иным вопросам курса, доступности со</w:t>
      </w:r>
      <w:r w:rsidRPr="00F31500">
        <w:rPr>
          <w:color w:val="000000"/>
        </w:rPr>
        <w:softHyphen/>
        <w:t xml:space="preserve">ответствующей литературы, а также возможности использования практического опыта. </w:t>
      </w:r>
      <w:r>
        <w:rPr>
          <w:color w:val="000000"/>
        </w:rPr>
        <w:t xml:space="preserve">Однако </w:t>
      </w:r>
      <w:r w:rsidRPr="00F31500">
        <w:rPr>
          <w:color w:val="000000"/>
        </w:rPr>
        <w:t xml:space="preserve">окончательный вариант названия работы следует согласовать с научным руководителем и утвердить на заседании кафедры. </w:t>
      </w:r>
      <w:r>
        <w:rPr>
          <w:color w:val="000000"/>
        </w:rPr>
        <w:t xml:space="preserve">При этом необходимо обратить внимание на то, что тематика исследования в данных рекомендациях предложена лишь в постановочном варианте, поэтому окончательное название работы следует уточнить: название должно отражать именно тот аспект </w:t>
      </w:r>
      <w:r w:rsidRPr="00F31500">
        <w:rPr>
          <w:color w:val="000000"/>
        </w:rPr>
        <w:t>проблем</w:t>
      </w:r>
      <w:r>
        <w:rPr>
          <w:color w:val="000000"/>
        </w:rPr>
        <w:t>ы</w:t>
      </w:r>
      <w:r w:rsidRPr="00F31500">
        <w:rPr>
          <w:color w:val="000000"/>
        </w:rPr>
        <w:t xml:space="preserve">, </w:t>
      </w:r>
      <w:r>
        <w:rPr>
          <w:color w:val="000000"/>
        </w:rPr>
        <w:t xml:space="preserve">который непосредственно исследован студентом. 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rPr>
          <w:color w:val="000000"/>
        </w:rPr>
        <w:t xml:space="preserve">Курсовую работу следует выполнять на основе изучения не только учебной литературы (учебников, учебных пособий, т.п.), но и научных изданий - монографий, статей, опубликованных в журналах и сборниках, материалов конференций, диссертаций и т.п. Для работы по Теории государства и права публикации можно найти в журналах: «Государство и право», «Правоведение», «Общественные науки и современность», «Журнал российского права», «Политика и право», «Политические исследования» и т.д. Работа, написанная только на основе учебников, оценивается как неудовлетворительная и подлежит выполнению заново. 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rPr>
          <w:color w:val="000000"/>
        </w:rPr>
        <w:t xml:space="preserve">Для иллюстрации или подтверждения тех или иных теоретических положений работы необходимо использовать  нормативные правовые материалы, а также примеры судебно-следственной практики. Их можно найти в юридических журналах, имеющихся в библиотеках г. Москвы, в том числе и библиотеке РГГУ. Это: «Собрание законодательства Российской Федерации», «Бюллетень Верховного Суда РФ», «Российская юстиция» и другие издания. Полные версии нормативных правовых актов с </w:t>
      </w:r>
      <w:r w:rsidRPr="00F31500">
        <w:rPr>
          <w:color w:val="000000"/>
        </w:rPr>
        <w:lastRenderedPageBreak/>
        <w:t>соответствующими изменениями доступны в Интернет-ресурсах – «Консультант Плюс» и «Гарант».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rPr>
          <w:color w:val="000000"/>
        </w:rPr>
        <w:t>Курсовую работу необходимо выполнять самостоятельно</w:t>
      </w:r>
      <w:r w:rsidRPr="00F31500">
        <w:rPr>
          <w:i/>
          <w:color w:val="000000"/>
        </w:rPr>
        <w:t>.</w:t>
      </w:r>
      <w:r w:rsidRPr="00F31500">
        <w:rPr>
          <w:color w:val="000000"/>
        </w:rPr>
        <w:t xml:space="preserve"> Не</w:t>
      </w:r>
      <w:r w:rsidRPr="00F31500">
        <w:rPr>
          <w:color w:val="000000"/>
        </w:rPr>
        <w:softHyphen/>
        <w:t>допустимо механическое переписывание учебников и других ис</w:t>
      </w:r>
      <w:r w:rsidRPr="00F31500">
        <w:rPr>
          <w:color w:val="000000"/>
        </w:rPr>
        <w:softHyphen/>
        <w:t>точников. Нарушение этого требования влечет за собой неудовле</w:t>
      </w:r>
      <w:r w:rsidRPr="00F31500">
        <w:rPr>
          <w:color w:val="000000"/>
        </w:rPr>
        <w:softHyphen/>
        <w:t>творительную оценку и возвращение работы студенту для выпол</w:t>
      </w:r>
      <w:r w:rsidRPr="00F31500">
        <w:rPr>
          <w:color w:val="000000"/>
        </w:rPr>
        <w:softHyphen/>
        <w:t>нения ее вновь.</w:t>
      </w:r>
    </w:p>
    <w:p w:rsidR="00FC4896" w:rsidRPr="00F31500" w:rsidRDefault="00FC4896" w:rsidP="00312D99">
      <w:pPr>
        <w:numPr>
          <w:ilvl w:val="12"/>
          <w:numId w:val="0"/>
        </w:numPr>
        <w:tabs>
          <w:tab w:val="left" w:pos="540"/>
        </w:tabs>
        <w:suppressAutoHyphens/>
        <w:ind w:firstLine="720"/>
        <w:jc w:val="both"/>
      </w:pPr>
      <w:r w:rsidRPr="00F31500">
        <w:rPr>
          <w:color w:val="000000"/>
        </w:rPr>
        <w:t>Заимствованный текст следует оформлять по правилам цитирования, в противном случае он будет оцениваться как плагиат. Цитируемый материал излагается в кавычках, при этом делается сноска внизу страницы, где указываются фамилия и инициалы автора, название работы, место и год издания, номера страниц.</w:t>
      </w:r>
      <w:r w:rsidRPr="00F31500">
        <w:t xml:space="preserve"> Ссылки на нормативные правовые акты должны содержать общепринятые реквизиты: наименование, вид акта, структурную единицу (статью, часть, пункт и т.п.), дату принятия, источник официального опубликования.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rPr>
          <w:color w:val="000000"/>
        </w:rPr>
        <w:t>При изложении содержания темы следует отразить дискуссионные моменты проблемы. Для этого необходимо кратко изложить суть полемики, имеющиеся точки зрения, назвать авторов, придерживающихся той или иной позиции, используемую ими в споре аргументацию и т.д. Необходимо высказать также собственное мнение и изложить свою позицию.</w:t>
      </w:r>
    </w:p>
    <w:p w:rsidR="00FC4896" w:rsidRPr="00F31500" w:rsidRDefault="00FC4896" w:rsidP="00312D99">
      <w:pPr>
        <w:tabs>
          <w:tab w:val="left" w:pos="540"/>
        </w:tabs>
        <w:suppressAutoHyphens/>
        <w:autoSpaceDE w:val="0"/>
        <w:autoSpaceDN w:val="0"/>
        <w:jc w:val="both"/>
      </w:pPr>
      <w:r w:rsidRPr="00F31500">
        <w:tab/>
      </w:r>
      <w:r w:rsidRPr="00F31500">
        <w:tab/>
        <w:t>Работа должна иметь следующую структуру:</w:t>
      </w:r>
    </w:p>
    <w:p w:rsidR="00FC4896" w:rsidRPr="00F31500" w:rsidRDefault="00FC4896" w:rsidP="00312D99">
      <w:pPr>
        <w:shd w:val="clear" w:color="auto" w:fill="FFFFFF"/>
        <w:suppressAutoHyphens/>
        <w:ind w:firstLine="360"/>
        <w:jc w:val="both"/>
      </w:pPr>
      <w:r w:rsidRPr="00F31500">
        <w:tab/>
        <w:t>титульный лист, на котором</w:t>
      </w:r>
      <w:r w:rsidRPr="00F31500">
        <w:rPr>
          <w:color w:val="000000"/>
        </w:rPr>
        <w:t xml:space="preserve"> указываются: наименование вуза, института, фа</w:t>
      </w:r>
      <w:r w:rsidRPr="00F31500">
        <w:rPr>
          <w:color w:val="000000"/>
        </w:rPr>
        <w:softHyphen/>
        <w:t>культета, номер курса и группы, Ф.И.О. студента, тема курсовой работы, Ф.И.О преподавателя, осуществляющего руководство данной курсовой работой, а также место и год выполнения работы;</w:t>
      </w:r>
    </w:p>
    <w:p w:rsidR="00FC4896" w:rsidRPr="00F31500" w:rsidRDefault="00FC4896" w:rsidP="00312D99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F31500">
        <w:t>план, раскрывающий  тему работы с указанием страниц соответствующих глав и параграфов;</w:t>
      </w:r>
      <w:r w:rsidRPr="00F31500">
        <w:rPr>
          <w:color w:val="000000"/>
        </w:rPr>
        <w:t xml:space="preserve"> </w:t>
      </w:r>
    </w:p>
    <w:p w:rsidR="00FC4896" w:rsidRPr="00F31500" w:rsidRDefault="00FC4896" w:rsidP="00312D99">
      <w:pPr>
        <w:tabs>
          <w:tab w:val="left" w:pos="0"/>
        </w:tabs>
        <w:suppressAutoHyphens/>
        <w:autoSpaceDE w:val="0"/>
        <w:autoSpaceDN w:val="0"/>
        <w:jc w:val="both"/>
      </w:pPr>
      <w:r w:rsidRPr="00F31500">
        <w:tab/>
        <w:t>введение (1,5-2 страницы), показывающее актуальность темы, предмет, степень изученности, значимость и т.п.;</w:t>
      </w:r>
    </w:p>
    <w:p w:rsidR="00FC4896" w:rsidRPr="00F31500" w:rsidRDefault="00FC4896" w:rsidP="00312D99">
      <w:pPr>
        <w:tabs>
          <w:tab w:val="left" w:pos="0"/>
        </w:tabs>
        <w:suppressAutoHyphens/>
        <w:autoSpaceDE w:val="0"/>
        <w:autoSpaceDN w:val="0"/>
        <w:jc w:val="both"/>
      </w:pPr>
      <w:r w:rsidRPr="00F31500">
        <w:tab/>
        <w:t>основную часть, раскрывающую содержание вопросов темы в рамках отдельных глав и параграфов;</w:t>
      </w:r>
    </w:p>
    <w:p w:rsidR="00FC4896" w:rsidRPr="00F31500" w:rsidRDefault="00FC4896" w:rsidP="00312D99">
      <w:pPr>
        <w:shd w:val="clear" w:color="auto" w:fill="FFFFFF"/>
        <w:suppressAutoHyphens/>
        <w:ind w:firstLine="360"/>
        <w:jc w:val="both"/>
      </w:pPr>
      <w:r w:rsidRPr="00F31500">
        <w:tab/>
        <w:t>заключение</w:t>
      </w:r>
      <w:r w:rsidRPr="00F31500">
        <w:rPr>
          <w:color w:val="000000"/>
        </w:rPr>
        <w:t xml:space="preserve">, в котором излагаются краткие выводы, подводящие итог исследованию, а также возможные предложения по совершенствованию законодательства, практики его применения и др.; </w:t>
      </w:r>
    </w:p>
    <w:p w:rsidR="00FC4896" w:rsidRPr="00F31500" w:rsidRDefault="00FC4896" w:rsidP="00312D99">
      <w:pPr>
        <w:shd w:val="clear" w:color="auto" w:fill="FFFFFF"/>
        <w:suppressAutoHyphens/>
        <w:ind w:firstLine="360"/>
        <w:jc w:val="both"/>
      </w:pPr>
      <w:r w:rsidRPr="00F31500">
        <w:tab/>
        <w:t xml:space="preserve">список литературы, фактически использованной при написании работы. </w:t>
      </w:r>
    </w:p>
    <w:p w:rsidR="00FC4896" w:rsidRPr="00F31500" w:rsidRDefault="00FC4896" w:rsidP="00312D99">
      <w:pPr>
        <w:tabs>
          <w:tab w:val="left" w:pos="0"/>
        </w:tabs>
        <w:suppressAutoHyphens/>
        <w:autoSpaceDE w:val="0"/>
        <w:autoSpaceDN w:val="0"/>
        <w:jc w:val="both"/>
        <w:rPr>
          <w:b/>
          <w:spacing w:val="20"/>
        </w:rPr>
      </w:pPr>
      <w:r w:rsidRPr="00F31500">
        <w:rPr>
          <w:color w:val="000000"/>
        </w:rPr>
        <w:tab/>
        <w:t>Объем курсовой работы должен оставлять 25-30 страниц машинописного текста (шрифт 14,  полуторный интервал). Страницы работы должны иметь нумерацию и по</w:t>
      </w:r>
      <w:r w:rsidRPr="00F31500">
        <w:rPr>
          <w:color w:val="000000"/>
        </w:rPr>
        <w:softHyphen/>
        <w:t>ля.</w:t>
      </w:r>
      <w:r w:rsidRPr="00F31500">
        <w:t xml:space="preserve"> </w:t>
      </w:r>
      <w:r w:rsidRPr="00F31500">
        <w:rPr>
          <w:color w:val="000000"/>
        </w:rPr>
        <w:t>Последняя страница текста подписывается студентом с указа</w:t>
      </w:r>
      <w:r w:rsidRPr="00F31500">
        <w:rPr>
          <w:color w:val="000000"/>
        </w:rPr>
        <w:softHyphen/>
        <w:t>нием даты выполнения курсовой работы.</w:t>
      </w:r>
      <w:r w:rsidRPr="00F31500">
        <w:rPr>
          <w:snapToGrid w:val="0"/>
        </w:rPr>
        <w:t xml:space="preserve"> Преподавателем может устанавливаться дополнительное требование о предоставлении текста курсовой работы в электронном виде.</w:t>
      </w:r>
    </w:p>
    <w:p w:rsidR="00FC4896" w:rsidRPr="00F31500" w:rsidRDefault="00FC4896" w:rsidP="00312D99">
      <w:pPr>
        <w:numPr>
          <w:ilvl w:val="12"/>
          <w:numId w:val="0"/>
        </w:numPr>
        <w:tabs>
          <w:tab w:val="left" w:pos="540"/>
        </w:tabs>
        <w:suppressAutoHyphens/>
        <w:ind w:firstLine="720"/>
        <w:jc w:val="both"/>
      </w:pPr>
      <w:r w:rsidRPr="00F31500">
        <w:t>Курсовая работа  должна отвечать требованиям грамотности, аккуратности и надлежащего оформления.</w:t>
      </w:r>
    </w:p>
    <w:p w:rsidR="00FC4896" w:rsidRPr="00F31500" w:rsidRDefault="00FC4896" w:rsidP="00312D99">
      <w:pPr>
        <w:tabs>
          <w:tab w:val="left" w:pos="0"/>
        </w:tabs>
        <w:suppressAutoHyphens/>
        <w:autoSpaceDE w:val="0"/>
        <w:autoSpaceDN w:val="0"/>
        <w:jc w:val="both"/>
      </w:pPr>
      <w:r w:rsidRPr="00F31500">
        <w:tab/>
        <w:t xml:space="preserve">Курсовая работа предоставляется студентом в сроки, установленные для её проверки. До передачи ее преподавателю она регистрируется. </w:t>
      </w:r>
    </w:p>
    <w:p w:rsidR="00FC4896" w:rsidRPr="00F31500" w:rsidRDefault="00FC4896" w:rsidP="00312D99">
      <w:pPr>
        <w:tabs>
          <w:tab w:val="left" w:pos="0"/>
        </w:tabs>
        <w:suppressAutoHyphens/>
        <w:autoSpaceDE w:val="0"/>
        <w:autoSpaceDN w:val="0"/>
        <w:jc w:val="both"/>
        <w:rPr>
          <w:b/>
          <w:spacing w:val="20"/>
        </w:rPr>
      </w:pPr>
      <w:r w:rsidRPr="00F31500">
        <w:tab/>
        <w:t>После проверки курсовой работы она с соответствующими замечаниями преподавателя возвращается студенту, который в установленные сроки должен явиться на защиту курсовой работы. Во время собеседования по теме работы студент  должен продемонстрировать самостоятельность проведенного им исследования, хорошее знание материала, ответить на вопросы и замечания преподавателя. По итогам защиты выставляется оценка.</w:t>
      </w: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Pr="00F31500" w:rsidRDefault="00FC4896" w:rsidP="0099358B">
      <w:pPr>
        <w:pStyle w:val="4"/>
        <w:spacing w:before="0" w:after="0"/>
        <w:rPr>
          <w:rFonts w:ascii="Times New Roman" w:hAnsi="Times New Roman"/>
          <w:i/>
          <w:sz w:val="24"/>
          <w:szCs w:val="24"/>
        </w:rPr>
      </w:pPr>
      <w:r w:rsidRPr="00F31500">
        <w:rPr>
          <w:rFonts w:ascii="Times New Roman" w:hAnsi="Times New Roman"/>
          <w:i/>
          <w:sz w:val="24"/>
          <w:szCs w:val="24"/>
        </w:rPr>
        <w:lastRenderedPageBreak/>
        <w:t>Методические рекомендации по  подготовки рефератов:</w:t>
      </w:r>
    </w:p>
    <w:p w:rsidR="00FC4896" w:rsidRPr="00F31500" w:rsidRDefault="00FC4896" w:rsidP="00312D99">
      <w:pPr>
        <w:suppressAutoHyphens/>
        <w:ind w:firstLine="720"/>
        <w:jc w:val="both"/>
        <w:rPr>
          <w:snapToGrid w:val="0"/>
        </w:rPr>
      </w:pPr>
      <w:r w:rsidRPr="00F31500">
        <w:rPr>
          <w:snapToGrid w:val="0"/>
        </w:rPr>
        <w:t xml:space="preserve">Реферат является одной из форм текущего контроля знаний студентов. Его назначение состоит в проверке усвоения материала конкретной темы. </w:t>
      </w:r>
    </w:p>
    <w:p w:rsidR="00FC4896" w:rsidRPr="00F31500" w:rsidRDefault="00FC4896" w:rsidP="00312D99">
      <w:pPr>
        <w:suppressAutoHyphens/>
        <w:ind w:firstLine="720"/>
        <w:jc w:val="both"/>
        <w:rPr>
          <w:snapToGrid w:val="0"/>
        </w:rPr>
      </w:pPr>
      <w:r w:rsidRPr="00F31500">
        <w:rPr>
          <w:snapToGrid w:val="0"/>
        </w:rPr>
        <w:t xml:space="preserve">Приступать к написанию реферата следует после изучения основных положений темы, используя для этого учебник (учебное пособие), а также дополнительную литературу (научную и иную) и нормативные источники. Подобный подход поможет правильно определить место и значение избранной тематики в ее соотношении с другими проблемами курса, поможет грамотно составить план реферата. Список рекомендуемой литературы следует рассматривать лишь как основу для дальнейшего ее самостоятельного поиска. Если реферат дается в качестве домашнего задания, то он может включать элементы творческого поиска, соответственно, увеличивается и количество источников. </w:t>
      </w:r>
    </w:p>
    <w:p w:rsidR="00FC4896" w:rsidRPr="00F31500" w:rsidRDefault="00FC4896" w:rsidP="00312D99">
      <w:pPr>
        <w:suppressAutoHyphens/>
        <w:jc w:val="both"/>
        <w:rPr>
          <w:snapToGrid w:val="0"/>
        </w:rPr>
      </w:pPr>
      <w:r w:rsidRPr="00F31500">
        <w:rPr>
          <w:snapToGrid w:val="0"/>
        </w:rPr>
        <w:tab/>
        <w:t xml:space="preserve">План реферата и подбор материала разрабатывается студентом, как правило, самостоятельно, и это дает основание преподавателю судить о степени усвоения избранной темы. Хотя рекомендуемый объем реферата небольшой (не превышает, как правило, 15 страниц), студент в состоянии проявить при его подготовке свои творческие способности, продемонстрировать оригинальность суждений, нестандартность аргументации и т.п. </w:t>
      </w:r>
    </w:p>
    <w:p w:rsidR="00FC4896" w:rsidRPr="00F31500" w:rsidRDefault="00FC4896" w:rsidP="00312D99">
      <w:pPr>
        <w:suppressAutoHyphens/>
        <w:jc w:val="both"/>
        <w:rPr>
          <w:snapToGrid w:val="0"/>
        </w:rPr>
      </w:pPr>
      <w:r w:rsidRPr="00F31500">
        <w:rPr>
          <w:snapToGrid w:val="0"/>
        </w:rPr>
        <w:tab/>
        <w:t>При изложении материала следует проявлять самостоятельность, не прибегать к переписыванию учебной или научной литературы, делать ссылки на использованные источники.</w:t>
      </w:r>
    </w:p>
    <w:p w:rsidR="00FC4896" w:rsidRPr="00F31500" w:rsidRDefault="00FC4896" w:rsidP="00312D99">
      <w:pPr>
        <w:suppressAutoHyphens/>
        <w:jc w:val="both"/>
        <w:rPr>
          <w:snapToGrid w:val="0"/>
        </w:rPr>
      </w:pPr>
      <w:r w:rsidRPr="00F31500">
        <w:rPr>
          <w:snapToGrid w:val="0"/>
        </w:rPr>
        <w:tab/>
        <w:t>Реферат должен включать три части: введение, содержательный раздел и заключение. Во введении обосновывается выбор темы (проблемы); содержательный раздел непосредственно раскрывает вопросы темы; заключительная часть содержит основные выводы и, желательно, предложения по  разрешению той или иной проблемы, предложения по совершенствованию законодательства и т.д. К реферату прилагается список использованной литературы.</w:t>
      </w:r>
    </w:p>
    <w:p w:rsidR="00FC4896" w:rsidRPr="00F31500" w:rsidRDefault="00FC4896" w:rsidP="00312D99">
      <w:pPr>
        <w:suppressAutoHyphens/>
        <w:jc w:val="both"/>
        <w:rPr>
          <w:snapToGrid w:val="0"/>
        </w:rPr>
      </w:pPr>
      <w:r w:rsidRPr="00F31500">
        <w:rPr>
          <w:snapToGrid w:val="0"/>
        </w:rPr>
        <w:tab/>
        <w:t>Общий объем реферата должен быть в пределах 10 – 15 страниц машинописного текста (шрифт 14, интервал – 1,5), оформленных в соответствии с установленными правилами. Сноски в реферате на использованные научные или учебные источники должны содержать: фамилию и инициалы автора (авторов), название работы, место и год издания, номера страниц. Для статьи в сносках указываются: название журнала (сборника, газеты и т.п.), в котором данная статья была опубликована, год, номер издания, номера страниц. В отношении нормативных источников необходимо указывать название, вид акта, структурную единицу (статью), дату принятия, регистрационный номер, источник официальной публикации.</w:t>
      </w:r>
    </w:p>
    <w:p w:rsidR="00FC4896" w:rsidRPr="00F31500" w:rsidRDefault="00FC4896" w:rsidP="00312D99">
      <w:pPr>
        <w:suppressAutoHyphens/>
        <w:jc w:val="both"/>
        <w:rPr>
          <w:snapToGrid w:val="0"/>
        </w:rPr>
      </w:pPr>
      <w:r w:rsidRPr="00F31500">
        <w:rPr>
          <w:snapToGrid w:val="0"/>
        </w:rPr>
        <w:tab/>
        <w:t xml:space="preserve">На титульном листе помещаются: название учебного заведения (РГГУ), института (ИЭУП), факультета (Юридический), номер курса и группы, фамилия, имя и отчество студента, представившего работу, наименование учебной дисциплины, название темы. </w:t>
      </w:r>
    </w:p>
    <w:p w:rsidR="00FC4896" w:rsidRPr="00F31500" w:rsidRDefault="00FC4896" w:rsidP="00312D99">
      <w:pPr>
        <w:suppressAutoHyphens/>
        <w:ind w:firstLine="708"/>
        <w:jc w:val="both"/>
        <w:rPr>
          <w:snapToGrid w:val="0"/>
        </w:rPr>
      </w:pPr>
      <w:r w:rsidRPr="00F31500">
        <w:rPr>
          <w:snapToGrid w:val="0"/>
        </w:rPr>
        <w:t>Реферат должен быть представлен в установленный преподавателем срок. В случае несвоевременного представления работы, она не проверяется, не засчитывается как выполненная и не учитывается при подведении итоговой рейтинговой аттестации.</w:t>
      </w:r>
    </w:p>
    <w:p w:rsidR="00FC4896" w:rsidRPr="00F31500" w:rsidRDefault="00FC4896" w:rsidP="00312D99">
      <w:pPr>
        <w:pStyle w:val="Style1"/>
        <w:widowControl/>
        <w:tabs>
          <w:tab w:val="clear" w:pos="720"/>
          <w:tab w:val="left" w:pos="686"/>
        </w:tabs>
        <w:suppressAutoHyphens/>
        <w:spacing w:line="240" w:lineRule="auto"/>
        <w:ind w:firstLine="0"/>
        <w:jc w:val="center"/>
        <w:rPr>
          <w:rStyle w:val="FontStyle13"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4896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C12D3F">
        <w:rPr>
          <w:b/>
          <w:bCs/>
        </w:rPr>
        <w:lastRenderedPageBreak/>
        <w:t xml:space="preserve">МЕТОДИЧЕСКИЕ РЕКОМЕНДАЦИИ ДЛЯ ПОДГОТОВКИ КУРСОВЫХ РАБОТ </w:t>
      </w:r>
    </w:p>
    <w:p w:rsidR="00FC4896" w:rsidRPr="00C12D3F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дисциплине «Международное право»</w:t>
      </w:r>
    </w:p>
    <w:p w:rsidR="00FC4896" w:rsidRPr="00C12D3F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C12D3F">
        <w:rPr>
          <w:bCs/>
        </w:rPr>
        <w:t>для студентов очной, очно-заочной и заочной форм обучения</w:t>
      </w:r>
    </w:p>
    <w:p w:rsidR="00FC4896" w:rsidRPr="00C12D3F" w:rsidRDefault="00FC4896" w:rsidP="005802C4">
      <w:pPr>
        <w:tabs>
          <w:tab w:val="left" w:pos="68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</w:pPr>
      <w:r w:rsidRPr="00C12D3F">
        <w:t xml:space="preserve">Курсовая работа </w:t>
      </w:r>
      <w:r>
        <w:t>относится к</w:t>
      </w:r>
      <w:r w:rsidRPr="00C12D3F">
        <w:t xml:space="preserve"> серии письменных работ, которые должны быть выполнены  студентом в процессе обучения по направлению «Юриспруденция (бакалавриат)». Поэтому требования, предъявляемые к её подготовке и написанию, предназначены для правильной ориентировки студента в рамках данной формы обучения. </w:t>
      </w:r>
    </w:p>
    <w:p w:rsidR="00FC4896" w:rsidRPr="00C12D3F" w:rsidRDefault="00FC4896" w:rsidP="005802C4">
      <w:pPr>
        <w:suppressAutoHyphens/>
        <w:ind w:firstLine="720"/>
        <w:jc w:val="both"/>
      </w:pPr>
      <w:r w:rsidRPr="00C12D3F">
        <w:rPr>
          <w:color w:val="000000"/>
        </w:rPr>
        <w:t>Курсовая работа - составная часть учебного процесса, она способствует углубленному изучению отдельных тем, вырабатывает способно</w:t>
      </w:r>
      <w:r w:rsidRPr="00C12D3F">
        <w:rPr>
          <w:color w:val="000000"/>
        </w:rPr>
        <w:softHyphen/>
        <w:t>сти к самостоятельному исследованию, прививает навыки анализа и обобщения теоретических знаний и юридической практики.</w:t>
      </w:r>
      <w:r w:rsidRPr="00C12D3F">
        <w:t xml:space="preserve"> Курсовая работа - важнейший инструмент становления профессионального мышления будущего юриста,  она развивает умения работать с юридической литературой, с нормативными и практическими материалами.</w:t>
      </w:r>
      <w:r w:rsidRPr="00C12D3F">
        <w:rPr>
          <w:color w:val="000000"/>
        </w:rPr>
        <w:t xml:space="preserve"> </w:t>
      </w:r>
      <w:r w:rsidRPr="00C12D3F">
        <w:t xml:space="preserve">Успешное написание и защита курсовой работы является также одним из условий принятия решения о положительном завершении курсового обучения по дисциплине. 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rPr>
          <w:color w:val="000000"/>
        </w:rPr>
        <w:t xml:space="preserve">Курсовая работа представляет собой вид научной студенческой работы, поэтому она должна отвечать требованиям, предъявляемым к жанру научной литературы. </w:t>
      </w:r>
    </w:p>
    <w:p w:rsidR="00FC4896" w:rsidRPr="00C12D3F" w:rsidRDefault="00FC4896" w:rsidP="005802C4">
      <w:pPr>
        <w:suppressAutoHyphens/>
        <w:ind w:firstLine="709"/>
        <w:jc w:val="both"/>
      </w:pPr>
      <w:r w:rsidRPr="00C12D3F">
        <w:rPr>
          <w:color w:val="000000"/>
        </w:rPr>
        <w:t>Прежде чем приступить к выполнению работы следу</w:t>
      </w:r>
      <w:r w:rsidRPr="00C12D3F">
        <w:rPr>
          <w:color w:val="000000"/>
        </w:rPr>
        <w:softHyphen/>
        <w:t xml:space="preserve">ет внимательно ознакомиться с программой курса. </w:t>
      </w:r>
      <w:r w:rsidRPr="00C12D3F">
        <w:t>Для успешного выполнения курсовой работы (выбора темы, составления плана, подбора литературы, содержания отдельных разделов и т.п.) рекомендуется обраться за консультацией к научному руководителю работы.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rPr>
          <w:color w:val="000000"/>
        </w:rPr>
        <w:t>Приведенная тематика курсовых работ является примерной, поэтому тему можно выбрать самостоятельно с учетом личного интереса к тем или иным вопросам курса, доступности со</w:t>
      </w:r>
      <w:r w:rsidRPr="00C12D3F">
        <w:rPr>
          <w:color w:val="000000"/>
        </w:rPr>
        <w:softHyphen/>
        <w:t xml:space="preserve">ответствующей литературы, а также возможности использования практического опыта. Однако окончательный вариант названия работы следует согласовать с научным руководителем и утвердить на заседании кафедры. При этом необходимо обратить внимание на то, что тематика исследования в данных рекомендациях предложена лишь в постановочном варианте, поэтому окончательное название работы следует уточнить: название должно отражать именно тот аспект проблемы, который непосредственно исследован студентом. 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rPr>
          <w:color w:val="000000"/>
        </w:rPr>
        <w:t xml:space="preserve">Курсовую работу следует выполнять на основе изучения не только учебной литературы (учебников, учебных пособий, т.п.), но и научных изданий - монографий, статей, опубликованных в журналах и сборниках, материалов конференций, диссертаций и т.п. Работа, написанная только на основе учебников, оценивается как неудовлетворительная и подлежит выполнению заново. 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rPr>
          <w:color w:val="000000"/>
        </w:rPr>
        <w:t>Для иллюстрации или подтверждения тех или иных теоретических положений работы необходимо использовать  нормативные правовые материалы, а также примеры судебно-следственной практики. Их можно найти в юридических журналах, имеющихся в библиотеках г. Москвы, в том числе и библиотеке РГГУ. Полные версии нормативных правовых актов с соответствующими изменениями доступны в Интернет-ресурсах – «Консультант Плюс» и «Гарант».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rPr>
          <w:color w:val="000000"/>
        </w:rPr>
        <w:t>Курсовую работу необходимо выполнять самостоятельно</w:t>
      </w:r>
      <w:r w:rsidRPr="00C12D3F">
        <w:rPr>
          <w:i/>
          <w:color w:val="000000"/>
        </w:rPr>
        <w:t>.</w:t>
      </w:r>
      <w:r w:rsidRPr="00C12D3F">
        <w:rPr>
          <w:color w:val="000000"/>
        </w:rPr>
        <w:t xml:space="preserve"> Не</w:t>
      </w:r>
      <w:r w:rsidRPr="00C12D3F">
        <w:rPr>
          <w:color w:val="000000"/>
        </w:rPr>
        <w:softHyphen/>
        <w:t>допустимо механическое переписывание учебников и других ис</w:t>
      </w:r>
      <w:r w:rsidRPr="00C12D3F">
        <w:rPr>
          <w:color w:val="000000"/>
        </w:rPr>
        <w:softHyphen/>
        <w:t>точников. Нарушение этого требования влечет за собой неудовле</w:t>
      </w:r>
      <w:r w:rsidRPr="00C12D3F">
        <w:rPr>
          <w:color w:val="000000"/>
        </w:rPr>
        <w:softHyphen/>
        <w:t>творительную оценку и возвращение работы студенту для выпол</w:t>
      </w:r>
      <w:r w:rsidRPr="00C12D3F">
        <w:rPr>
          <w:color w:val="000000"/>
        </w:rPr>
        <w:softHyphen/>
        <w:t>нения ее вновь.</w:t>
      </w:r>
    </w:p>
    <w:p w:rsidR="00FC4896" w:rsidRPr="00C12D3F" w:rsidRDefault="00FC4896" w:rsidP="005802C4">
      <w:pPr>
        <w:numPr>
          <w:ilvl w:val="12"/>
          <w:numId w:val="0"/>
        </w:numPr>
        <w:tabs>
          <w:tab w:val="left" w:pos="540"/>
        </w:tabs>
        <w:suppressAutoHyphens/>
        <w:ind w:firstLine="720"/>
        <w:jc w:val="both"/>
      </w:pPr>
      <w:r w:rsidRPr="00C12D3F">
        <w:rPr>
          <w:color w:val="000000"/>
        </w:rPr>
        <w:t>Заимствованный текст следует оформлять по правилам цитирования, в противном случае он будет оцениваться как плагиат. Цитируемый материал излагается в кавычках, при этом делается сноска внизу страницы, где указываются фамилия и инициалы автора, название работы, место и год издания, номера страниц.</w:t>
      </w:r>
      <w:r w:rsidRPr="00C12D3F">
        <w:t xml:space="preserve"> Ссылки на нормативные правовые акты должны содержать общепринятые реквизиты: наименование, вид акта, структурную </w:t>
      </w:r>
      <w:r w:rsidRPr="00C12D3F">
        <w:lastRenderedPageBreak/>
        <w:t>единицу (статью, часть, пункт и т.п.), дату принятия, источник официального опубликования.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rPr>
          <w:color w:val="000000"/>
        </w:rPr>
        <w:t>При изложении содержания темы следует отразить дискуссионные моменты проблемы. Для этого необходимо кратко изложить суть полемики, имеющиеся точки зрения, назвать авторов, придерживающихся той или иной позиции, используемую ими в споре аргументацию и т.д. Необходимо высказать также собственное мнение и изложить свою позицию.</w:t>
      </w:r>
    </w:p>
    <w:p w:rsidR="00FC4896" w:rsidRPr="00C12D3F" w:rsidRDefault="00FC4896" w:rsidP="005802C4">
      <w:pPr>
        <w:tabs>
          <w:tab w:val="left" w:pos="540"/>
        </w:tabs>
        <w:suppressAutoHyphens/>
        <w:autoSpaceDE w:val="0"/>
        <w:autoSpaceDN w:val="0"/>
        <w:jc w:val="both"/>
      </w:pPr>
      <w:r w:rsidRPr="00C12D3F">
        <w:tab/>
      </w:r>
      <w:r w:rsidRPr="00C12D3F">
        <w:tab/>
        <w:t>Работа должна иметь следующую структуру:</w:t>
      </w:r>
    </w:p>
    <w:p w:rsidR="00FC4896" w:rsidRPr="00C12D3F" w:rsidRDefault="00FC4896" w:rsidP="005802C4">
      <w:pPr>
        <w:shd w:val="clear" w:color="auto" w:fill="FFFFFF"/>
        <w:suppressAutoHyphens/>
        <w:ind w:firstLine="360"/>
        <w:jc w:val="both"/>
      </w:pPr>
      <w:r w:rsidRPr="00C12D3F">
        <w:tab/>
        <w:t>титульный лист, на котором</w:t>
      </w:r>
      <w:r w:rsidRPr="00C12D3F">
        <w:rPr>
          <w:color w:val="000000"/>
        </w:rPr>
        <w:t xml:space="preserve"> указываются: наименование вуза, института, фа</w:t>
      </w:r>
      <w:r w:rsidRPr="00C12D3F">
        <w:rPr>
          <w:color w:val="000000"/>
        </w:rPr>
        <w:softHyphen/>
        <w:t>культета, номер курса и группы, Ф.И.О. студента, тема курсовой работы, Ф.И.О преподавателя, осуществляющего руководство данной курсовой работой, а также место и год выполнения работы;</w:t>
      </w:r>
    </w:p>
    <w:p w:rsidR="00FC4896" w:rsidRPr="00C12D3F" w:rsidRDefault="00FC4896" w:rsidP="005802C4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C12D3F">
        <w:t>план, раскрывающий  тему работы с указанием страниц соответствующих глав и параграфов;</w:t>
      </w:r>
      <w:r w:rsidRPr="00C12D3F">
        <w:rPr>
          <w:color w:val="000000"/>
        </w:rPr>
        <w:t xml:space="preserve"> </w:t>
      </w:r>
    </w:p>
    <w:p w:rsidR="00FC4896" w:rsidRPr="00C12D3F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12D3F">
        <w:tab/>
        <w:t>введение (1,5-2 страницы), показывающее актуальность темы, предмет, степень изученности, значимость и т.п.;</w:t>
      </w:r>
    </w:p>
    <w:p w:rsidR="00FC4896" w:rsidRPr="00C12D3F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12D3F">
        <w:tab/>
        <w:t>основную часть, раскрывающую содержание вопросов темы в рамках отдельных глав и параграфов;</w:t>
      </w:r>
    </w:p>
    <w:p w:rsidR="00FC4896" w:rsidRPr="00C12D3F" w:rsidRDefault="00FC4896" w:rsidP="005802C4">
      <w:pPr>
        <w:shd w:val="clear" w:color="auto" w:fill="FFFFFF"/>
        <w:suppressAutoHyphens/>
        <w:ind w:firstLine="360"/>
        <w:jc w:val="both"/>
      </w:pPr>
      <w:r w:rsidRPr="00C12D3F">
        <w:tab/>
        <w:t>заключение</w:t>
      </w:r>
      <w:r w:rsidRPr="00C12D3F">
        <w:rPr>
          <w:color w:val="000000"/>
        </w:rPr>
        <w:t xml:space="preserve">, в котором излагаются краткие выводы, подводящие итог исследованию, а также возможные предложения по совершенствованию законодательства, практики его применения и др.; </w:t>
      </w:r>
    </w:p>
    <w:p w:rsidR="00FC4896" w:rsidRPr="00C12D3F" w:rsidRDefault="00FC4896" w:rsidP="005802C4">
      <w:pPr>
        <w:shd w:val="clear" w:color="auto" w:fill="FFFFFF"/>
        <w:suppressAutoHyphens/>
        <w:ind w:firstLine="360"/>
        <w:jc w:val="both"/>
      </w:pPr>
      <w:r w:rsidRPr="00C12D3F">
        <w:tab/>
        <w:t xml:space="preserve">список литературы, фактически использованной при написании работы. </w:t>
      </w:r>
    </w:p>
    <w:p w:rsidR="00FC4896" w:rsidRPr="00C26347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12D3F">
        <w:rPr>
          <w:color w:val="000000"/>
        </w:rPr>
        <w:tab/>
      </w:r>
      <w:r w:rsidRPr="00C26347">
        <w:t>Титульный лист оформляется в соответствии с образцом, представленным на сайте РГГУ в разделе Научная библиотека.</w:t>
      </w:r>
    </w:p>
    <w:p w:rsidR="00FC4896" w:rsidRPr="00C26347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26347">
        <w:tab/>
        <w:t>Во введении должны быть четко обозначены: Актуальность, Объект, Предмет, Цель исследования, Основные задачи, Степень научной разработанности (освещенности) проблемы, Теоретическая база исследования, Нормативная база исследования, Методологическая основа исследования.</w:t>
      </w:r>
    </w:p>
    <w:p w:rsidR="00FC4896" w:rsidRPr="00C26347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26347">
        <w:tab/>
        <w:t>В качестве темы курсовой работы должна быть обозначена конкретная теоретическая проблема, а не просто тема раздела учебника.</w:t>
      </w:r>
    </w:p>
    <w:p w:rsidR="00FC4896" w:rsidRPr="00C26347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26347">
        <w:tab/>
        <w:t>Каждая глава, а также введение и заключение должны начинаться с новой страницы. В конце каждой главы должны быть сформулированы обобщающие выводы.</w:t>
      </w:r>
    </w:p>
    <w:p w:rsidR="00FC4896" w:rsidRPr="00C26347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26347">
        <w:tab/>
        <w:t>Заключение должно содержать обобщающие выводы по всем рассмотренным материалам и вопросам, а не отвлеченные рассуждения.</w:t>
      </w:r>
    </w:p>
    <w:p w:rsidR="00FC4896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26347">
        <w:tab/>
        <w:t>Библиографический список должен быть разделен на разделы: «Нормативные источники» (официальные акты), «Монографии и статьи» и «Учебная литература».</w:t>
      </w:r>
    </w:p>
    <w:p w:rsidR="00FC4896" w:rsidRPr="00C12D3F" w:rsidRDefault="00FC4896" w:rsidP="005802C4">
      <w:pPr>
        <w:tabs>
          <w:tab w:val="left" w:pos="0"/>
        </w:tabs>
        <w:suppressAutoHyphens/>
        <w:autoSpaceDE w:val="0"/>
        <w:autoSpaceDN w:val="0"/>
        <w:jc w:val="both"/>
        <w:rPr>
          <w:b/>
          <w:spacing w:val="20"/>
        </w:rPr>
      </w:pPr>
      <w:r>
        <w:tab/>
      </w:r>
      <w:r w:rsidRPr="00C26347">
        <w:t>Выравнивание текста по ширине, красная строка абзаца, номер страницы внизу справа.</w:t>
      </w:r>
      <w:r>
        <w:t xml:space="preserve"> </w:t>
      </w:r>
      <w:r w:rsidRPr="00C12D3F">
        <w:rPr>
          <w:color w:val="000000"/>
        </w:rPr>
        <w:t>Объем курсовой работы должен оставлять 25-30 страниц машинописного текста (шрифт 14,  полуторный интервал). Страницы работы должны иметь нумерацию и по</w:t>
      </w:r>
      <w:r w:rsidRPr="00C12D3F">
        <w:rPr>
          <w:color w:val="000000"/>
        </w:rPr>
        <w:softHyphen/>
        <w:t>ля.</w:t>
      </w:r>
      <w:r w:rsidRPr="00C12D3F">
        <w:t xml:space="preserve"> </w:t>
      </w:r>
      <w:r w:rsidRPr="00C12D3F">
        <w:rPr>
          <w:color w:val="000000"/>
        </w:rPr>
        <w:t>Последняя страница текста подписывается студентом с указа</w:t>
      </w:r>
      <w:r w:rsidRPr="00C12D3F">
        <w:rPr>
          <w:color w:val="000000"/>
        </w:rPr>
        <w:softHyphen/>
        <w:t>нием даты выполнения курсовой работы.</w:t>
      </w:r>
      <w:r w:rsidRPr="00C12D3F">
        <w:rPr>
          <w:snapToGrid w:val="0"/>
        </w:rPr>
        <w:t xml:space="preserve"> Преподавателем может устанавливаться дополнительное требование о предоставлении текста курсовой работы в электронном виде.</w:t>
      </w:r>
    </w:p>
    <w:p w:rsidR="00FC4896" w:rsidRPr="00C12D3F" w:rsidRDefault="00FC4896" w:rsidP="005802C4">
      <w:pPr>
        <w:numPr>
          <w:ilvl w:val="12"/>
          <w:numId w:val="0"/>
        </w:numPr>
        <w:tabs>
          <w:tab w:val="left" w:pos="540"/>
        </w:tabs>
        <w:suppressAutoHyphens/>
        <w:ind w:firstLine="720"/>
        <w:jc w:val="both"/>
      </w:pPr>
      <w:r w:rsidRPr="00C12D3F">
        <w:t>Курсовая работа  должна отвечать требованиям грамотности, аккуратности и надлежащего оформления.</w:t>
      </w:r>
    </w:p>
    <w:p w:rsidR="00FC4896" w:rsidRPr="00C26347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12D3F">
        <w:tab/>
        <w:t>Курсовая работа предоставляется студентом в сроки, установленные для её проверки. До передачи ее преподавателю она регистрируется. После проверки курсовой работы она с соответствующими замечаниями преподавателя возвращается студенту, который в установленные сроки должен явиться на защиту курсовой работы. Во время собеседования по теме работы студент  должен продемонстрировать самостоятельность проведенного им исследования, хорошее знание материала, ответить на вопросы и замечания преподавателя. По итогам защиты выставляется оценка.</w:t>
      </w:r>
    </w:p>
    <w:p w:rsidR="00FC4896" w:rsidRPr="00F31500" w:rsidRDefault="00FC4896" w:rsidP="005802C4">
      <w:pPr>
        <w:tabs>
          <w:tab w:val="left" w:pos="0"/>
        </w:tabs>
        <w:suppressAutoHyphens/>
        <w:autoSpaceDE w:val="0"/>
        <w:autoSpaceDN w:val="0"/>
        <w:jc w:val="both"/>
      </w:pPr>
      <w:r w:rsidRPr="00C26347">
        <w:tab/>
      </w:r>
    </w:p>
    <w:sectPr w:rsidR="00FC4896" w:rsidRPr="00F31500" w:rsidSect="003B45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E4" w:rsidRDefault="00261FE4" w:rsidP="0022248B">
      <w:r>
        <w:separator/>
      </w:r>
    </w:p>
  </w:endnote>
  <w:endnote w:type="continuationSeparator" w:id="0">
    <w:p w:rsidR="00261FE4" w:rsidRDefault="00261FE4" w:rsidP="0022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6" w:rsidRDefault="009F0537">
    <w:pPr>
      <w:pStyle w:val="a5"/>
      <w:jc w:val="right"/>
    </w:pPr>
    <w:fldSimple w:instr=" PAGE   \* MERGEFORMAT ">
      <w:r w:rsidR="00E921CF">
        <w:rPr>
          <w:noProof/>
        </w:rPr>
        <w:t>3</w:t>
      </w:r>
    </w:fldSimple>
  </w:p>
  <w:p w:rsidR="00FC4896" w:rsidRDefault="00FC48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E4" w:rsidRDefault="00261FE4" w:rsidP="0022248B">
      <w:r>
        <w:separator/>
      </w:r>
    </w:p>
  </w:footnote>
  <w:footnote w:type="continuationSeparator" w:id="0">
    <w:p w:rsidR="00261FE4" w:rsidRDefault="00261FE4" w:rsidP="0022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D99"/>
    <w:rsid w:val="000A6E4B"/>
    <w:rsid w:val="001B2EFA"/>
    <w:rsid w:val="001E79C8"/>
    <w:rsid w:val="0022248B"/>
    <w:rsid w:val="0025285A"/>
    <w:rsid w:val="00261FE4"/>
    <w:rsid w:val="00312D99"/>
    <w:rsid w:val="003B45B0"/>
    <w:rsid w:val="003F23F0"/>
    <w:rsid w:val="003F6D20"/>
    <w:rsid w:val="004145DB"/>
    <w:rsid w:val="00430E40"/>
    <w:rsid w:val="005631C0"/>
    <w:rsid w:val="005802C4"/>
    <w:rsid w:val="005A1589"/>
    <w:rsid w:val="005C1D69"/>
    <w:rsid w:val="006C2E66"/>
    <w:rsid w:val="006C343A"/>
    <w:rsid w:val="006E3EA2"/>
    <w:rsid w:val="0085739D"/>
    <w:rsid w:val="008B5388"/>
    <w:rsid w:val="0099358B"/>
    <w:rsid w:val="009F0537"/>
    <w:rsid w:val="00A303F7"/>
    <w:rsid w:val="00A40F3A"/>
    <w:rsid w:val="00AA2CA5"/>
    <w:rsid w:val="00B06B70"/>
    <w:rsid w:val="00B279E0"/>
    <w:rsid w:val="00B43BFD"/>
    <w:rsid w:val="00C02E76"/>
    <w:rsid w:val="00C12D3F"/>
    <w:rsid w:val="00C26347"/>
    <w:rsid w:val="00C35361"/>
    <w:rsid w:val="00C5392C"/>
    <w:rsid w:val="00DA1F7F"/>
    <w:rsid w:val="00E319DD"/>
    <w:rsid w:val="00E921CF"/>
    <w:rsid w:val="00EB6D8D"/>
    <w:rsid w:val="00F31500"/>
    <w:rsid w:val="00FA0B79"/>
    <w:rsid w:val="00FC4896"/>
    <w:rsid w:val="00FD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35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2D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2D99"/>
    <w:rPr>
      <w:rFonts w:ascii="Calibri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312D99"/>
    <w:pPr>
      <w:tabs>
        <w:tab w:val="num" w:pos="720"/>
      </w:tabs>
      <w:ind w:left="993" w:hanging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12D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2D99"/>
    <w:pPr>
      <w:widowControl w:val="0"/>
      <w:tabs>
        <w:tab w:val="num" w:pos="720"/>
      </w:tabs>
      <w:autoSpaceDE w:val="0"/>
      <w:autoSpaceDN w:val="0"/>
      <w:adjustRightInd w:val="0"/>
      <w:spacing w:line="245" w:lineRule="exact"/>
      <w:ind w:firstLine="456"/>
      <w:jc w:val="both"/>
    </w:pPr>
  </w:style>
  <w:style w:type="paragraph" w:customStyle="1" w:styleId="Style6">
    <w:name w:val="Style6"/>
    <w:basedOn w:val="a"/>
    <w:uiPriority w:val="99"/>
    <w:rsid w:val="00312D99"/>
    <w:pPr>
      <w:widowControl w:val="0"/>
      <w:tabs>
        <w:tab w:val="num" w:pos="720"/>
      </w:tabs>
      <w:autoSpaceDE w:val="0"/>
      <w:autoSpaceDN w:val="0"/>
      <w:adjustRightInd w:val="0"/>
      <w:spacing w:line="240" w:lineRule="exact"/>
      <w:ind w:firstLine="446"/>
      <w:jc w:val="both"/>
    </w:pPr>
  </w:style>
  <w:style w:type="character" w:customStyle="1" w:styleId="FontStyle11">
    <w:name w:val="Font Style11"/>
    <w:basedOn w:val="a0"/>
    <w:uiPriority w:val="99"/>
    <w:rsid w:val="00312D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12D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222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248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22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24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C35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2552</Words>
  <Characters>14549</Characters>
  <Application>Microsoft Office Word</Application>
  <DocSecurity>0</DocSecurity>
  <Lines>121</Lines>
  <Paragraphs>34</Paragraphs>
  <ScaleCrop>false</ScaleCrop>
  <Company/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dcterms:created xsi:type="dcterms:W3CDTF">2012-07-21T08:57:00Z</dcterms:created>
  <dcterms:modified xsi:type="dcterms:W3CDTF">2019-06-14T14:14:00Z</dcterms:modified>
</cp:coreProperties>
</file>